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3DA0C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2EE0DE0B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03B3241E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0A7D3764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4AFC1200" w14:textId="77777777">
        <w:tc>
          <w:tcPr>
            <w:tcW w:w="1080" w:type="dxa"/>
            <w:vAlign w:val="center"/>
          </w:tcPr>
          <w:p w14:paraId="00C2BC6B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9C2F41E" w14:textId="77777777" w:rsidR="00424A5A" w:rsidRPr="007471A5" w:rsidRDefault="00A773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43001-364/2020-1</w:t>
            </w:r>
            <w:r w:rsidR="00AD4213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571BF2EC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432CBC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A1822CE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09C3A9D4" w14:textId="77777777">
        <w:tc>
          <w:tcPr>
            <w:tcW w:w="1080" w:type="dxa"/>
            <w:vAlign w:val="center"/>
          </w:tcPr>
          <w:p w14:paraId="434B69AF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F2236B1" w14:textId="77777777" w:rsidR="00424A5A" w:rsidRPr="007471A5" w:rsidRDefault="00F33BB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126C63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7471A5" w:rsidRPr="007471A5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1E98EF28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C1B969D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96DF101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3256E43C" w14:textId="77777777" w:rsidR="00424A5A" w:rsidRPr="007471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A7EB0CE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7951B4F6" w14:textId="77777777"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14:paraId="4E98314F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3FA88BED" w14:textId="77777777"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14:paraId="400CCFF9" w14:textId="77777777" w:rsidR="00E813F4" w:rsidRPr="007471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6936B3C" w14:textId="77777777" w:rsidR="00E813F4" w:rsidRPr="007471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085A63B" w14:textId="77777777" w:rsidR="00E813F4" w:rsidRPr="007471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3307B3CD" w14:textId="77777777">
        <w:tc>
          <w:tcPr>
            <w:tcW w:w="9288" w:type="dxa"/>
          </w:tcPr>
          <w:p w14:paraId="4246D936" w14:textId="77777777" w:rsidR="00E813F4" w:rsidRPr="007471A5" w:rsidRDefault="007471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49898861" w14:textId="77777777" w:rsidR="00E813F4" w:rsidRPr="007471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C41C0F6" w14:textId="77777777" w:rsidR="007471A5" w:rsidRPr="007471A5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>JN006512/2020-B01 - A-108/20; Rekonstrukcija ceste R1-212/1119 Bloška Polica Sodražica od km 13,540 do km 15,352 skozi Žimarice, datum objave: 20.10.2020</w:t>
      </w:r>
    </w:p>
    <w:p w14:paraId="41948166" w14:textId="77777777" w:rsidR="00E813F4" w:rsidRPr="007471A5" w:rsidRDefault="007471A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D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atum prejema: </w:t>
      </w:r>
      <w:r w:rsidR="00F33BBA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1A7461">
        <w:rPr>
          <w:rFonts w:ascii="Tahoma" w:hAnsi="Tahoma" w:cs="Tahoma"/>
          <w:b/>
          <w:color w:val="333333"/>
          <w:szCs w:val="20"/>
          <w:shd w:val="clear" w:color="auto" w:fill="FFFFFF"/>
        </w:rPr>
        <w:t>.</w:t>
      </w:r>
      <w:r w:rsidR="00126C63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AD4213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33BBA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AD4213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</w:p>
    <w:p w14:paraId="7934EC56" w14:textId="77777777" w:rsidR="00E813F4" w:rsidRPr="00E45978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7E5B879D" w14:textId="77777777" w:rsidR="00E813F4" w:rsidRPr="00E45978" w:rsidRDefault="00E813F4" w:rsidP="007471A5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45978">
        <w:rPr>
          <w:rFonts w:ascii="Tahoma" w:hAnsi="Tahoma" w:cs="Tahoma"/>
          <w:b/>
          <w:szCs w:val="20"/>
        </w:rPr>
        <w:t>Vprašanje:</w:t>
      </w:r>
    </w:p>
    <w:p w14:paraId="186E934A" w14:textId="77777777" w:rsidR="007471A5" w:rsidRPr="00AD4213" w:rsidRDefault="007471A5" w:rsidP="000120A0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65153E18" w14:textId="77777777" w:rsidR="001A7461" w:rsidRPr="00AD4213" w:rsidRDefault="00E45978" w:rsidP="000120A0">
      <w:pPr>
        <w:pStyle w:val="Telobesedila2"/>
        <w:jc w:val="left"/>
        <w:rPr>
          <w:rFonts w:ascii="Tahoma" w:hAnsi="Tahoma" w:cs="Tahoma"/>
          <w:b/>
          <w:szCs w:val="20"/>
        </w:rPr>
      </w:pPr>
      <w:r w:rsidRPr="00AD4213">
        <w:rPr>
          <w:rFonts w:ascii="Tahoma" w:hAnsi="Tahoma" w:cs="Tahoma"/>
          <w:color w:val="333333"/>
          <w:szCs w:val="20"/>
        </w:rPr>
        <w:br/>
      </w:r>
      <w:r w:rsidR="00F33BBA" w:rsidRPr="00AD4213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="00F33BBA" w:rsidRPr="00AD4213">
        <w:rPr>
          <w:rFonts w:ascii="Tahoma" w:hAnsi="Tahoma" w:cs="Tahoma"/>
          <w:color w:val="333333"/>
          <w:szCs w:val="20"/>
        </w:rPr>
        <w:br/>
      </w:r>
      <w:r w:rsidR="00AD4213" w:rsidRPr="00AD4213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="00AD4213" w:rsidRPr="00AD4213">
        <w:rPr>
          <w:rFonts w:ascii="Tahoma" w:hAnsi="Tahoma" w:cs="Tahoma"/>
          <w:color w:val="333333"/>
          <w:szCs w:val="20"/>
        </w:rPr>
        <w:br/>
      </w:r>
      <w:r w:rsidR="00AD4213" w:rsidRPr="00AD4213">
        <w:rPr>
          <w:rFonts w:ascii="Tahoma" w:hAnsi="Tahoma" w:cs="Tahoma"/>
          <w:color w:val="333333"/>
          <w:szCs w:val="20"/>
        </w:rPr>
        <w:br/>
      </w:r>
      <w:r w:rsidR="00AD4213" w:rsidRPr="00AD4213">
        <w:rPr>
          <w:rFonts w:ascii="Tahoma" w:hAnsi="Tahoma" w:cs="Tahoma"/>
          <w:color w:val="333333"/>
          <w:szCs w:val="20"/>
          <w:shd w:val="clear" w:color="auto" w:fill="FFFFFF"/>
        </w:rPr>
        <w:t>CESTA -1</w:t>
      </w:r>
      <w:r w:rsidR="00AD4213" w:rsidRPr="00AD4213">
        <w:rPr>
          <w:rFonts w:ascii="Tahoma" w:hAnsi="Tahoma" w:cs="Tahoma"/>
          <w:color w:val="333333"/>
          <w:szCs w:val="20"/>
        </w:rPr>
        <w:br/>
      </w:r>
      <w:r w:rsidR="00AD4213" w:rsidRPr="00AD4213">
        <w:rPr>
          <w:rFonts w:ascii="Tahoma" w:hAnsi="Tahoma" w:cs="Tahoma"/>
          <w:color w:val="333333"/>
          <w:szCs w:val="20"/>
          <w:shd w:val="clear" w:color="auto" w:fill="FFFFFF"/>
        </w:rPr>
        <w:t>OPREMA CEST</w:t>
      </w:r>
      <w:r w:rsidR="00AD4213" w:rsidRPr="00AD4213">
        <w:rPr>
          <w:rFonts w:ascii="Tahoma" w:hAnsi="Tahoma" w:cs="Tahoma"/>
          <w:color w:val="333333"/>
          <w:szCs w:val="20"/>
        </w:rPr>
        <w:br/>
      </w:r>
      <w:r w:rsidR="00AD4213" w:rsidRPr="00AD4213">
        <w:rPr>
          <w:rFonts w:ascii="Tahoma" w:hAnsi="Tahoma" w:cs="Tahoma"/>
          <w:color w:val="333333"/>
          <w:szCs w:val="20"/>
          <w:shd w:val="clear" w:color="auto" w:fill="FFFFFF"/>
        </w:rPr>
        <w:t>Postavka:</w:t>
      </w:r>
      <w:r w:rsidR="00AD4213" w:rsidRPr="00AD4213">
        <w:rPr>
          <w:rFonts w:ascii="Tahoma" w:hAnsi="Tahoma" w:cs="Tahoma"/>
          <w:color w:val="333333"/>
          <w:szCs w:val="20"/>
        </w:rPr>
        <w:br/>
      </w:r>
      <w:r w:rsidR="00AD4213" w:rsidRPr="00AD4213">
        <w:rPr>
          <w:rFonts w:ascii="Tahoma" w:hAnsi="Tahoma" w:cs="Tahoma"/>
          <w:color w:val="333333"/>
          <w:szCs w:val="20"/>
          <w:shd w:val="clear" w:color="auto" w:fill="FFFFFF"/>
        </w:rPr>
        <w:t>Dobava in postavitev obstoječega ogledala na drog dimenzij 90 x 90 cm kos 11</w:t>
      </w:r>
      <w:r w:rsidR="00AD4213" w:rsidRPr="00AD4213">
        <w:rPr>
          <w:rFonts w:ascii="Tahoma" w:hAnsi="Tahoma" w:cs="Tahoma"/>
          <w:color w:val="333333"/>
          <w:szCs w:val="20"/>
        </w:rPr>
        <w:br/>
      </w:r>
      <w:r w:rsidR="00AD4213" w:rsidRPr="00AD4213">
        <w:rPr>
          <w:rFonts w:ascii="Tahoma" w:hAnsi="Tahoma" w:cs="Tahoma"/>
          <w:color w:val="333333"/>
          <w:szCs w:val="20"/>
        </w:rPr>
        <w:br/>
      </w:r>
      <w:r w:rsidR="00AD4213" w:rsidRPr="00AD4213">
        <w:rPr>
          <w:rFonts w:ascii="Tahoma" w:hAnsi="Tahoma" w:cs="Tahoma"/>
          <w:color w:val="333333"/>
          <w:szCs w:val="20"/>
          <w:shd w:val="clear" w:color="auto" w:fill="FFFFFF"/>
        </w:rPr>
        <w:t>Vprašanje: Zanima nas, od kje se dobavi ogledala, ker postavke za demontažo ni, oziroma ali se nabavi nova ogledala.</w:t>
      </w:r>
      <w:r w:rsidR="00AD4213" w:rsidRPr="00AD4213">
        <w:rPr>
          <w:rFonts w:ascii="Tahoma" w:hAnsi="Tahoma" w:cs="Tahoma"/>
          <w:color w:val="333333"/>
          <w:szCs w:val="20"/>
        </w:rPr>
        <w:br/>
      </w:r>
      <w:r w:rsidR="00AD4213" w:rsidRPr="00AD4213">
        <w:rPr>
          <w:rFonts w:ascii="Tahoma" w:hAnsi="Tahoma" w:cs="Tahoma"/>
          <w:color w:val="333333"/>
          <w:szCs w:val="20"/>
          <w:shd w:val="clear" w:color="auto" w:fill="FFFFFF"/>
        </w:rPr>
        <w:t>Ogledal z dimenzijo 90 x 90 cm na našem tržišču ni, prosimo za prave dimenzije.</w:t>
      </w:r>
      <w:r w:rsidR="00AD4213" w:rsidRPr="00AD4213">
        <w:rPr>
          <w:rFonts w:ascii="Tahoma" w:hAnsi="Tahoma" w:cs="Tahoma"/>
          <w:color w:val="333333"/>
          <w:szCs w:val="20"/>
        </w:rPr>
        <w:br/>
      </w:r>
      <w:r w:rsidR="00AD4213" w:rsidRPr="00AD4213">
        <w:rPr>
          <w:rFonts w:ascii="Tahoma" w:hAnsi="Tahoma" w:cs="Tahoma"/>
          <w:color w:val="333333"/>
          <w:szCs w:val="20"/>
        </w:rPr>
        <w:br/>
      </w:r>
      <w:r w:rsidR="00AD4213" w:rsidRPr="00AD4213">
        <w:rPr>
          <w:rFonts w:ascii="Tahoma" w:hAnsi="Tahoma" w:cs="Tahoma"/>
          <w:color w:val="333333"/>
          <w:szCs w:val="20"/>
          <w:shd w:val="clear" w:color="auto" w:fill="FFFFFF"/>
        </w:rPr>
        <w:t>Hvala za odgovore in lep pozdrav,</w:t>
      </w:r>
    </w:p>
    <w:p w14:paraId="7AFC121B" w14:textId="77777777" w:rsidR="00F33BBA" w:rsidRDefault="00F33BBA" w:rsidP="000120A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34F8B86" w14:textId="77777777" w:rsidR="00AD4213" w:rsidRPr="00F33BBA" w:rsidRDefault="00AD4213" w:rsidP="000120A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DA854F2" w14:textId="1658D503" w:rsidR="00E813F4" w:rsidRPr="00F33BBA" w:rsidRDefault="00E813F4" w:rsidP="000120A0">
      <w:pPr>
        <w:pStyle w:val="Telobesedila2"/>
        <w:jc w:val="left"/>
        <w:rPr>
          <w:rFonts w:ascii="Tahoma" w:hAnsi="Tahoma" w:cs="Tahoma"/>
          <w:b/>
          <w:szCs w:val="20"/>
        </w:rPr>
      </w:pPr>
      <w:r w:rsidRPr="00F33BBA">
        <w:rPr>
          <w:rFonts w:ascii="Tahoma" w:hAnsi="Tahoma" w:cs="Tahoma"/>
          <w:b/>
          <w:szCs w:val="20"/>
        </w:rPr>
        <w:t>Odgovor:</w:t>
      </w:r>
    </w:p>
    <w:p w14:paraId="0DCF8369" w14:textId="77777777" w:rsidR="00E813F4" w:rsidRPr="00F33BBA" w:rsidRDefault="00E813F4" w:rsidP="000120A0">
      <w:pPr>
        <w:pStyle w:val="Konnaopomba-besedilo"/>
        <w:rPr>
          <w:rFonts w:ascii="Tahoma" w:hAnsi="Tahoma" w:cs="Tahoma"/>
          <w:szCs w:val="20"/>
        </w:rPr>
      </w:pPr>
    </w:p>
    <w:p w14:paraId="11A728D7" w14:textId="75650CA8" w:rsidR="000C5437" w:rsidRDefault="000C5437" w:rsidP="000C5437">
      <w:pPr>
        <w:rPr>
          <w:rFonts w:ascii="Tahoma" w:hAnsi="Tahoma" w:cs="Tahoma"/>
          <w:sz w:val="20"/>
          <w:szCs w:val="20"/>
        </w:rPr>
      </w:pPr>
      <w:r w:rsidRPr="000C5437">
        <w:rPr>
          <w:rFonts w:ascii="Tahoma" w:hAnsi="Tahoma" w:cs="Tahoma"/>
          <w:sz w:val="20"/>
          <w:szCs w:val="20"/>
        </w:rPr>
        <w:t xml:space="preserve">V postavki 61 </w:t>
      </w:r>
      <w:r>
        <w:rPr>
          <w:rFonts w:ascii="Tahoma" w:hAnsi="Tahoma" w:cs="Tahoma"/>
          <w:sz w:val="20"/>
          <w:szCs w:val="20"/>
        </w:rPr>
        <w:t>931</w:t>
      </w:r>
      <w:r w:rsidRPr="000C5437">
        <w:rPr>
          <w:rFonts w:ascii="Tahoma" w:hAnsi="Tahoma" w:cs="Tahoma"/>
          <w:sz w:val="20"/>
          <w:szCs w:val="20"/>
        </w:rPr>
        <w:t xml:space="preserve"> (zaporedna št. 00</w:t>
      </w:r>
      <w:r>
        <w:rPr>
          <w:rFonts w:ascii="Tahoma" w:hAnsi="Tahoma" w:cs="Tahoma"/>
          <w:sz w:val="20"/>
          <w:szCs w:val="20"/>
        </w:rPr>
        <w:t>12</w:t>
      </w:r>
      <w:r w:rsidRPr="000C5437">
        <w:rPr>
          <w:rFonts w:ascii="Tahoma" w:hAnsi="Tahoma" w:cs="Tahoma"/>
          <w:sz w:val="20"/>
          <w:szCs w:val="20"/>
        </w:rPr>
        <w:t xml:space="preserve">), v zavihku CESTA-1, v sklopu 6.1. Pokončna oprema cest </w:t>
      </w:r>
      <w:r>
        <w:rPr>
          <w:rFonts w:ascii="Tahoma" w:hAnsi="Tahoma" w:cs="Tahoma"/>
          <w:sz w:val="20"/>
          <w:szCs w:val="20"/>
        </w:rPr>
        <w:t xml:space="preserve">gre za dobavo in postavitev novih ogledal dimenzij 70 x 90 cm, vključno z drogovi. </w:t>
      </w:r>
    </w:p>
    <w:p w14:paraId="450B2B0C" w14:textId="77777777" w:rsidR="000C5437" w:rsidRDefault="000C5437" w:rsidP="000C5437">
      <w:pPr>
        <w:rPr>
          <w:rFonts w:ascii="Tahoma" w:hAnsi="Tahoma" w:cs="Tahoma"/>
          <w:sz w:val="20"/>
          <w:szCs w:val="20"/>
        </w:rPr>
      </w:pPr>
    </w:p>
    <w:p w14:paraId="6AC49E38" w14:textId="40A37288" w:rsidR="000C5437" w:rsidRDefault="000C5437" w:rsidP="000120A0">
      <w:pPr>
        <w:rPr>
          <w:rFonts w:ascii="Tahoma" w:hAnsi="Tahoma" w:cs="Tahoma"/>
          <w:sz w:val="20"/>
          <w:szCs w:val="20"/>
        </w:rPr>
      </w:pPr>
      <w:r w:rsidRPr="000C5437">
        <w:rPr>
          <w:rFonts w:ascii="Tahoma" w:hAnsi="Tahoma" w:cs="Tahoma"/>
          <w:sz w:val="20"/>
          <w:szCs w:val="20"/>
        </w:rPr>
        <w:t>Naročnik bo objavil korigiran popis del.</w:t>
      </w:r>
    </w:p>
    <w:sectPr w:rsidR="000C5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B9A0A" w14:textId="77777777" w:rsidR="004849E8" w:rsidRDefault="004849E8">
      <w:r>
        <w:separator/>
      </w:r>
    </w:p>
  </w:endnote>
  <w:endnote w:type="continuationSeparator" w:id="0">
    <w:p w14:paraId="2BB66884" w14:textId="77777777" w:rsidR="004849E8" w:rsidRDefault="0048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A027" w14:textId="77777777" w:rsidR="007471A5" w:rsidRDefault="007471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56BB0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E3735F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06132EE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BEB8ED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6D347F7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27C8641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D421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71D3F95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81D1995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A1A7E" w14:textId="77777777" w:rsidR="00E813F4" w:rsidRDefault="00E813F4" w:rsidP="002507C2">
    <w:pPr>
      <w:pStyle w:val="Noga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16576D60" wp14:editId="330BB20D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62BA5CB6" wp14:editId="2283909B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2C4F3FA9" wp14:editId="7749F67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287291D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647A2" w14:textId="77777777" w:rsidR="004849E8" w:rsidRDefault="004849E8">
      <w:r>
        <w:separator/>
      </w:r>
    </w:p>
  </w:footnote>
  <w:footnote w:type="continuationSeparator" w:id="0">
    <w:p w14:paraId="14E0F2ED" w14:textId="77777777" w:rsidR="004849E8" w:rsidRDefault="0048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E0992" w14:textId="77777777" w:rsidR="007471A5" w:rsidRDefault="007471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9EE39" w14:textId="77777777" w:rsidR="007471A5" w:rsidRDefault="007471A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8919" w14:textId="77777777" w:rsidR="00DB7CDA" w:rsidRDefault="007471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CFDBB3E" wp14:editId="0D05108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A5"/>
    <w:rsid w:val="000120A0"/>
    <w:rsid w:val="00015895"/>
    <w:rsid w:val="000646A9"/>
    <w:rsid w:val="000C5437"/>
    <w:rsid w:val="00126C63"/>
    <w:rsid w:val="001836BB"/>
    <w:rsid w:val="001A7461"/>
    <w:rsid w:val="001F2033"/>
    <w:rsid w:val="00216549"/>
    <w:rsid w:val="002507C2"/>
    <w:rsid w:val="00290551"/>
    <w:rsid w:val="003133A6"/>
    <w:rsid w:val="003560E2"/>
    <w:rsid w:val="003579C0"/>
    <w:rsid w:val="003837A7"/>
    <w:rsid w:val="00424A5A"/>
    <w:rsid w:val="00434B28"/>
    <w:rsid w:val="0043653E"/>
    <w:rsid w:val="0044323F"/>
    <w:rsid w:val="00482330"/>
    <w:rsid w:val="004849E8"/>
    <w:rsid w:val="004B34B5"/>
    <w:rsid w:val="00515E74"/>
    <w:rsid w:val="00553F28"/>
    <w:rsid w:val="00556816"/>
    <w:rsid w:val="005C1B7A"/>
    <w:rsid w:val="00634B0D"/>
    <w:rsid w:val="00637BE6"/>
    <w:rsid w:val="00671383"/>
    <w:rsid w:val="007471A5"/>
    <w:rsid w:val="007C7048"/>
    <w:rsid w:val="00801FB9"/>
    <w:rsid w:val="00802784"/>
    <w:rsid w:val="008F57AD"/>
    <w:rsid w:val="009B1FD9"/>
    <w:rsid w:val="00A02D8D"/>
    <w:rsid w:val="00A05C73"/>
    <w:rsid w:val="00A17575"/>
    <w:rsid w:val="00A773D5"/>
    <w:rsid w:val="00A87DCF"/>
    <w:rsid w:val="00AB18F2"/>
    <w:rsid w:val="00AD3747"/>
    <w:rsid w:val="00AD4213"/>
    <w:rsid w:val="00B43B7C"/>
    <w:rsid w:val="00C40217"/>
    <w:rsid w:val="00C402E5"/>
    <w:rsid w:val="00DB7CDA"/>
    <w:rsid w:val="00E10405"/>
    <w:rsid w:val="00E45978"/>
    <w:rsid w:val="00E51016"/>
    <w:rsid w:val="00E66D5B"/>
    <w:rsid w:val="00E813F4"/>
    <w:rsid w:val="00EA1375"/>
    <w:rsid w:val="00EF59D3"/>
    <w:rsid w:val="00F33BBA"/>
    <w:rsid w:val="00FA1E40"/>
    <w:rsid w:val="00FC4DB0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D4DBF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471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117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6</cp:revision>
  <cp:lastPrinted>2020-11-09T10:07:00Z</cp:lastPrinted>
  <dcterms:created xsi:type="dcterms:W3CDTF">2020-11-12T07:09:00Z</dcterms:created>
  <dcterms:modified xsi:type="dcterms:W3CDTF">2020-11-12T10:28:00Z</dcterms:modified>
</cp:coreProperties>
</file>